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6" w:rsidRDefault="00A37526" w:rsidP="004C25DA">
      <w:pPr>
        <w:pStyle w:val="a3"/>
        <w:jc w:val="right"/>
      </w:pPr>
    </w:p>
    <w:p w:rsidR="00A37526" w:rsidRDefault="00A37526" w:rsidP="004C25DA">
      <w:pPr>
        <w:pStyle w:val="a3"/>
        <w:jc w:val="right"/>
      </w:pPr>
    </w:p>
    <w:p w:rsidR="00A37526" w:rsidRDefault="00A37526" w:rsidP="004C25DA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 wp14:anchorId="44E22ECE" wp14:editId="096BB764">
            <wp:extent cx="6152515" cy="52228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26" w:rsidRDefault="00A37526" w:rsidP="00A37526">
      <w:pPr>
        <w:pStyle w:val="a3"/>
      </w:pPr>
      <w:bookmarkStart w:id="0" w:name="_GoBack"/>
      <w:bookmarkEnd w:id="0"/>
    </w:p>
    <w:p w:rsidR="00A37526" w:rsidRDefault="00A37526" w:rsidP="004C25DA">
      <w:pPr>
        <w:pStyle w:val="a3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85586" w:rsidRPr="00E85586" w:rsidTr="00D10215">
        <w:tc>
          <w:tcPr>
            <w:tcW w:w="14786" w:type="dxa"/>
          </w:tcPr>
          <w:p w:rsidR="00E85586" w:rsidRPr="00E85586" w:rsidRDefault="00E85586" w:rsidP="00E85586">
            <w:pPr>
              <w:pStyle w:val="a3"/>
              <w:tabs>
                <w:tab w:val="clear" w:pos="4677"/>
                <w:tab w:val="left" w:pos="9355"/>
              </w:tabs>
            </w:pPr>
            <w:r>
              <w:lastRenderedPageBreak/>
              <w:t>Согласовано:</w:t>
            </w:r>
            <w:r>
              <w:tab/>
              <w:t>Утверждаю:</w:t>
            </w:r>
          </w:p>
        </w:tc>
      </w:tr>
      <w:tr w:rsidR="00E85586" w:rsidRPr="00E85586" w:rsidTr="00D10215">
        <w:tc>
          <w:tcPr>
            <w:tcW w:w="14786" w:type="dxa"/>
          </w:tcPr>
          <w:p w:rsidR="00E85586" w:rsidRPr="00E85586" w:rsidRDefault="00E85586" w:rsidP="00E85586">
            <w:pPr>
              <w:pStyle w:val="a3"/>
              <w:tabs>
                <w:tab w:val="clear" w:pos="4677"/>
                <w:tab w:val="clear" w:pos="9355"/>
                <w:tab w:val="left" w:pos="8940"/>
              </w:tabs>
            </w:pPr>
            <w:r>
              <w:t>Протокол педагогического совета</w:t>
            </w:r>
            <w:r>
              <w:tab/>
              <w:t xml:space="preserve">Заведующая МКДОУ детский сад </w:t>
            </w:r>
          </w:p>
        </w:tc>
      </w:tr>
      <w:tr w:rsidR="00E85586" w:rsidRPr="00E85586" w:rsidTr="00D10215">
        <w:tc>
          <w:tcPr>
            <w:tcW w:w="14786" w:type="dxa"/>
          </w:tcPr>
          <w:p w:rsidR="00E85586" w:rsidRDefault="00E85586" w:rsidP="00E85586">
            <w:pPr>
              <w:pStyle w:val="a3"/>
              <w:tabs>
                <w:tab w:val="clear" w:pos="4677"/>
                <w:tab w:val="clear" w:pos="9355"/>
                <w:tab w:val="left" w:pos="9000"/>
              </w:tabs>
            </w:pPr>
            <w:r>
              <w:t>№ 1 от 26.02.2018г</w:t>
            </w:r>
            <w:r>
              <w:tab/>
              <w:t xml:space="preserve">«Светлячок» с. </w:t>
            </w:r>
            <w:proofErr w:type="spellStart"/>
            <w:r>
              <w:t>Карабула</w:t>
            </w:r>
            <w:proofErr w:type="spellEnd"/>
          </w:p>
          <w:p w:rsidR="00EA765B" w:rsidRDefault="00EA765B" w:rsidP="00E85586">
            <w:pPr>
              <w:pStyle w:val="a3"/>
              <w:tabs>
                <w:tab w:val="clear" w:pos="4677"/>
                <w:tab w:val="clear" w:pos="9355"/>
                <w:tab w:val="left" w:pos="9000"/>
              </w:tabs>
            </w:pPr>
          </w:p>
          <w:p w:rsidR="00EA765B" w:rsidRPr="00E85586" w:rsidRDefault="00EA765B" w:rsidP="00E85586">
            <w:pPr>
              <w:pStyle w:val="a3"/>
              <w:tabs>
                <w:tab w:val="clear" w:pos="4677"/>
                <w:tab w:val="clear" w:pos="9355"/>
                <w:tab w:val="left" w:pos="9000"/>
              </w:tabs>
            </w:pPr>
          </w:p>
        </w:tc>
      </w:tr>
      <w:tr w:rsidR="00E85586" w:rsidRPr="00E85586" w:rsidTr="00D10215">
        <w:tc>
          <w:tcPr>
            <w:tcW w:w="14786" w:type="dxa"/>
          </w:tcPr>
          <w:p w:rsidR="00E85586" w:rsidRPr="00E85586" w:rsidRDefault="00E85586" w:rsidP="00EA765B">
            <w:pPr>
              <w:pStyle w:val="a3"/>
              <w:tabs>
                <w:tab w:val="left" w:pos="8955"/>
              </w:tabs>
            </w:pPr>
            <w:r>
              <w:tab/>
            </w:r>
            <w:r>
              <w:tab/>
            </w:r>
            <w:r w:rsidR="00EA765B">
              <w:rPr>
                <w:noProof/>
                <w:lang w:eastAsia="ru-RU"/>
              </w:rPr>
              <w:drawing>
                <wp:inline distT="0" distB="0" distL="0" distR="0" wp14:anchorId="1C2A8169" wp14:editId="6AC5DEF9">
                  <wp:extent cx="1743075" cy="1809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Е.А.Колпакова</w:t>
            </w:r>
            <w:proofErr w:type="spellEnd"/>
            <w:r>
              <w:tab/>
            </w:r>
          </w:p>
        </w:tc>
      </w:tr>
    </w:tbl>
    <w:p w:rsidR="00E85586" w:rsidRDefault="00E85586" w:rsidP="004C25DA">
      <w:pPr>
        <w:pStyle w:val="a3"/>
        <w:jc w:val="right"/>
      </w:pPr>
    </w:p>
    <w:p w:rsidR="00EA765B" w:rsidRDefault="00D10215" w:rsidP="00D10215">
      <w:pPr>
        <w:pStyle w:val="a3"/>
      </w:pPr>
      <w:r>
        <w:t xml:space="preserve">                                                                                                                    </w:t>
      </w:r>
    </w:p>
    <w:p w:rsidR="00EA765B" w:rsidRDefault="00EA765B" w:rsidP="00EA765B">
      <w:pPr>
        <w:pStyle w:val="a3"/>
        <w:tabs>
          <w:tab w:val="clear" w:pos="4677"/>
          <w:tab w:val="left" w:pos="9355"/>
        </w:tabs>
      </w:pPr>
      <w:r>
        <w:tab/>
      </w:r>
      <w:r w:rsidRPr="00207418">
        <w:t>Приложение № 1 к Приказу № 3 от 26.02.2018г</w:t>
      </w: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EA765B" w:rsidRDefault="00EA765B" w:rsidP="00D10215">
      <w:pPr>
        <w:pStyle w:val="a3"/>
      </w:pPr>
    </w:p>
    <w:p w:rsidR="004C25DA" w:rsidRPr="00207418" w:rsidRDefault="00EA765B" w:rsidP="00D10215">
      <w:pPr>
        <w:pStyle w:val="a3"/>
      </w:pPr>
      <w:r>
        <w:t xml:space="preserve">                         </w:t>
      </w:r>
      <w:r w:rsidR="00D10215">
        <w:t xml:space="preserve"> </w:t>
      </w:r>
    </w:p>
    <w:p w:rsidR="004C25DA" w:rsidRPr="00207418" w:rsidRDefault="004C25DA" w:rsidP="004C25DA">
      <w:pPr>
        <w:pStyle w:val="a3"/>
        <w:jc w:val="center"/>
      </w:pPr>
      <w:r w:rsidRPr="00207418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мероприятий</w:t>
      </w:r>
    </w:p>
    <w:p w:rsidR="004C25DA" w:rsidRPr="00207418" w:rsidRDefault="004C25DA" w:rsidP="004C25DA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устранению замечаний, выявленных в ходе проведения НОКОД </w:t>
      </w:r>
    </w:p>
    <w:p w:rsidR="004C25DA" w:rsidRPr="00207418" w:rsidRDefault="004C25DA" w:rsidP="004C25DA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МКДОУ детского сада «Светлячок» с. </w:t>
      </w:r>
      <w:proofErr w:type="spellStart"/>
      <w:r w:rsidRPr="00207418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Карабула</w:t>
      </w:r>
      <w:proofErr w:type="spellEnd"/>
    </w:p>
    <w:p w:rsidR="004C25DA" w:rsidRDefault="004C25DA" w:rsidP="004C25DA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36"/>
          <w:szCs w:val="36"/>
          <w:lang w:eastAsia="ru-RU"/>
        </w:rPr>
      </w:pPr>
    </w:p>
    <w:tbl>
      <w:tblPr>
        <w:tblStyle w:val="a5"/>
        <w:tblpPr w:leftFromText="180" w:rightFromText="180" w:horzAnchor="margin" w:tblpY="954"/>
        <w:tblW w:w="0" w:type="auto"/>
        <w:tblLook w:val="04A0" w:firstRow="1" w:lastRow="0" w:firstColumn="1" w:lastColumn="0" w:noHBand="0" w:noVBand="1"/>
      </w:tblPr>
      <w:tblGrid>
        <w:gridCol w:w="2410"/>
        <w:gridCol w:w="2516"/>
        <w:gridCol w:w="2431"/>
        <w:gridCol w:w="2441"/>
        <w:gridCol w:w="2516"/>
        <w:gridCol w:w="2472"/>
      </w:tblGrid>
      <w:tr w:rsidR="004C25DA" w:rsidTr="006A58E0">
        <w:tc>
          <w:tcPr>
            <w:tcW w:w="2410" w:type="dxa"/>
          </w:tcPr>
          <w:p w:rsidR="004C25DA" w:rsidRDefault="004C25DA" w:rsidP="006A58E0">
            <w:r>
              <w:t xml:space="preserve">№ </w:t>
            </w:r>
          </w:p>
          <w:p w:rsidR="004C25DA" w:rsidRDefault="004C25DA" w:rsidP="006A58E0">
            <w:r>
              <w:t>показателя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Показатель организации 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Баллы, </w:t>
            </w:r>
          </w:p>
          <w:p w:rsidR="004C25DA" w:rsidRDefault="004C25DA" w:rsidP="006A58E0">
            <w:r>
              <w:t xml:space="preserve">полученные по </w:t>
            </w:r>
          </w:p>
          <w:p w:rsidR="004C25DA" w:rsidRDefault="004C25DA" w:rsidP="006A58E0">
            <w:r>
              <w:t xml:space="preserve">результатам НОКОД </w:t>
            </w:r>
          </w:p>
          <w:p w:rsidR="004C25DA" w:rsidRDefault="004C25DA" w:rsidP="006A58E0">
            <w:r>
              <w:t>в 2017 г/необходимо от 0,5 по 0,8</w:t>
            </w:r>
          </w:p>
        </w:tc>
        <w:tc>
          <w:tcPr>
            <w:tcW w:w="2441" w:type="dxa"/>
          </w:tcPr>
          <w:p w:rsidR="004C25DA" w:rsidRDefault="004C25DA" w:rsidP="006A58E0">
            <w:r>
              <w:t xml:space="preserve">Планируемые результаты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>июнь 2018 г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Основные мероприятия, которые позволят </w:t>
            </w:r>
          </w:p>
          <w:p w:rsidR="004C25DA" w:rsidRDefault="004C25DA" w:rsidP="006A58E0">
            <w:proofErr w:type="gramStart"/>
            <w:r>
              <w:t>достигнуть</w:t>
            </w:r>
            <w:proofErr w:type="gramEnd"/>
            <w:r>
              <w:t xml:space="preserve"> планируемые результаты</w:t>
            </w:r>
          </w:p>
        </w:tc>
        <w:tc>
          <w:tcPr>
            <w:tcW w:w="2472" w:type="dxa"/>
          </w:tcPr>
          <w:p w:rsidR="004C25DA" w:rsidRDefault="004C25DA" w:rsidP="006A58E0">
            <w:r>
              <w:t xml:space="preserve">Сроки, </w:t>
            </w:r>
            <w:proofErr w:type="gramStart"/>
            <w:r>
              <w:t>ответственный</w:t>
            </w:r>
            <w:proofErr w:type="gramEnd"/>
          </w:p>
        </w:tc>
      </w:tr>
      <w:tr w:rsidR="004C25DA" w:rsidTr="006A58E0">
        <w:tc>
          <w:tcPr>
            <w:tcW w:w="12314" w:type="dxa"/>
            <w:gridSpan w:val="5"/>
          </w:tcPr>
          <w:p w:rsidR="004C25DA" w:rsidRDefault="004C25DA" w:rsidP="006A58E0">
            <w:r>
              <w:t>Критерий 1:</w:t>
            </w:r>
          </w:p>
          <w:p w:rsidR="004C25DA" w:rsidRDefault="004C25DA" w:rsidP="006A58E0">
            <w:r>
              <w:t>Открытость и доступность информации об организациях, осуществляющих образовательную деятельность  16 баллов /(от 17 до 27,2 баллов)</w:t>
            </w:r>
          </w:p>
          <w:p w:rsidR="004C25DA" w:rsidRDefault="004C25DA" w:rsidP="006A58E0"/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1.1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Полнота и актуальность </w:t>
            </w:r>
          </w:p>
          <w:p w:rsidR="004C25DA" w:rsidRDefault="004C25DA" w:rsidP="006A58E0">
            <w:r>
              <w:t xml:space="preserve">информации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организации ее </w:t>
            </w:r>
          </w:p>
          <w:p w:rsidR="004C25DA" w:rsidRDefault="004C25DA" w:rsidP="006A58E0">
            <w:r>
              <w:t xml:space="preserve">деятельности, </w:t>
            </w:r>
          </w:p>
          <w:p w:rsidR="004C25DA" w:rsidRDefault="004C25DA" w:rsidP="006A58E0">
            <w:r>
              <w:t xml:space="preserve">размещенной на </w:t>
            </w:r>
          </w:p>
          <w:p w:rsidR="004C25DA" w:rsidRDefault="004C25DA" w:rsidP="006A58E0"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организации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информационно-телекоммуникационной </w:t>
            </w:r>
          </w:p>
          <w:p w:rsidR="004C25DA" w:rsidRDefault="004C25DA" w:rsidP="006A58E0">
            <w:r>
              <w:t xml:space="preserve">сети Интернет 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4 /(от 5 до 8)  </w:t>
            </w:r>
          </w:p>
          <w:p w:rsidR="004C25DA" w:rsidRDefault="004C25DA" w:rsidP="006A58E0"/>
        </w:tc>
        <w:tc>
          <w:tcPr>
            <w:tcW w:w="2441" w:type="dxa"/>
          </w:tcPr>
          <w:p w:rsidR="004C25DA" w:rsidRDefault="004C25DA" w:rsidP="006A58E0">
            <w:r>
              <w:t xml:space="preserve">Наличие на сайте ДОУ </w:t>
            </w:r>
            <w:proofErr w:type="gramStart"/>
            <w:r>
              <w:t>полной</w:t>
            </w:r>
            <w:proofErr w:type="gramEnd"/>
            <w:r>
              <w:t>,</w:t>
            </w:r>
          </w:p>
          <w:p w:rsidR="004C25DA" w:rsidRDefault="004C25DA" w:rsidP="006A58E0">
            <w:r>
              <w:t>достоверной информации</w:t>
            </w:r>
          </w:p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 xml:space="preserve">Постоянное обновление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proofErr w:type="gramStart"/>
            <w:r>
              <w:t>соответствии</w:t>
            </w:r>
            <w:proofErr w:type="gramEnd"/>
            <w:r>
              <w:t xml:space="preserve"> с требованиями  Приказа </w:t>
            </w:r>
          </w:p>
          <w:p w:rsidR="004C25DA" w:rsidRDefault="004C25DA" w:rsidP="006A58E0">
            <w:proofErr w:type="spellStart"/>
            <w:r>
              <w:t>Рособрнадзора</w:t>
            </w:r>
            <w:proofErr w:type="spellEnd"/>
            <w:r>
              <w:t xml:space="preserve"> «Об утверждении требований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структуре официального сайта </w:t>
            </w:r>
          </w:p>
          <w:p w:rsidR="004C25DA" w:rsidRDefault="004C25DA" w:rsidP="006A58E0">
            <w:r>
              <w:t xml:space="preserve">образовательной организации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информационно-телекоммуникационной сети </w:t>
            </w:r>
          </w:p>
          <w:p w:rsidR="004C25DA" w:rsidRDefault="004C25DA" w:rsidP="006A58E0">
            <w:r>
              <w:t xml:space="preserve">«Интернет» и формату предоставления на нем </w:t>
            </w:r>
          </w:p>
          <w:p w:rsidR="004C25DA" w:rsidRDefault="004C25DA" w:rsidP="006A58E0">
            <w:r>
              <w:t>информации» от 29.05.2014 №785.</w:t>
            </w:r>
          </w:p>
          <w:p w:rsidR="004C25DA" w:rsidRDefault="004C25DA" w:rsidP="006A58E0">
            <w:r>
              <w:t xml:space="preserve">Информационная открытость работы ДОУ. </w:t>
            </w:r>
          </w:p>
          <w:p w:rsidR="004C25DA" w:rsidRDefault="004C25DA" w:rsidP="006A58E0"/>
        </w:tc>
        <w:tc>
          <w:tcPr>
            <w:tcW w:w="2472" w:type="dxa"/>
          </w:tcPr>
          <w:p w:rsidR="004C25DA" w:rsidRDefault="004C25DA" w:rsidP="006A58E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lastRenderedPageBreak/>
              <w:t>1.3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1.3  Доступность </w:t>
            </w:r>
          </w:p>
          <w:p w:rsidR="004C25DA" w:rsidRDefault="004C25DA" w:rsidP="006A58E0">
            <w:r>
              <w:t xml:space="preserve">взаимодействия  организации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получателями </w:t>
            </w:r>
          </w:p>
          <w:p w:rsidR="004C25DA" w:rsidRDefault="004C25DA" w:rsidP="006A58E0">
            <w:r>
              <w:t>образовательных услуг</w:t>
            </w:r>
          </w:p>
          <w:p w:rsidR="004C25DA" w:rsidRDefault="004C25DA" w:rsidP="006A58E0">
            <w:r>
              <w:t>по телефону</w:t>
            </w:r>
          </w:p>
        </w:tc>
        <w:tc>
          <w:tcPr>
            <w:tcW w:w="2431" w:type="dxa"/>
          </w:tcPr>
          <w:p w:rsidR="004C25DA" w:rsidRDefault="004C25DA" w:rsidP="006A58E0">
            <w:r>
              <w:t>1/ (от 5 до 8)</w:t>
            </w:r>
          </w:p>
          <w:p w:rsidR="004C25DA" w:rsidRDefault="004C25DA" w:rsidP="006A58E0"/>
        </w:tc>
        <w:tc>
          <w:tcPr>
            <w:tcW w:w="2441" w:type="dxa"/>
          </w:tcPr>
          <w:p w:rsidR="004C25DA" w:rsidRDefault="004C25DA" w:rsidP="006A58E0">
            <w:r>
              <w:t xml:space="preserve"> Размещение на сайте </w:t>
            </w:r>
          </w:p>
          <w:p w:rsidR="004C25DA" w:rsidRDefault="004C25DA" w:rsidP="006A58E0">
            <w:r>
              <w:t xml:space="preserve">учреждения информации </w:t>
            </w:r>
            <w:r w:rsidR="00207418">
              <w:t xml:space="preserve"> о телефонах организации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родителей, личные контакты, </w:t>
            </w:r>
          </w:p>
          <w:p w:rsidR="004C25DA" w:rsidRDefault="004C25DA" w:rsidP="006A58E0">
            <w:r>
              <w:t>обратная связь.</w:t>
            </w:r>
          </w:p>
          <w:p w:rsidR="004C25DA" w:rsidRDefault="004C25DA" w:rsidP="006A58E0"/>
        </w:tc>
        <w:tc>
          <w:tcPr>
            <w:tcW w:w="2516" w:type="dxa"/>
          </w:tcPr>
          <w:p w:rsidR="00207418" w:rsidRDefault="004C25DA" w:rsidP="00207418">
            <w:r>
              <w:t xml:space="preserve">Информирование родителей, посредством </w:t>
            </w:r>
            <w:r w:rsidR="00207418">
              <w:t xml:space="preserve"> сообщения на родительских собраниях, </w:t>
            </w:r>
            <w:r>
              <w:t xml:space="preserve">размещения на сайте учреждения, информационных стендах в группах, номеров телефонов </w:t>
            </w:r>
            <w:r w:rsidR="00207418">
              <w:t xml:space="preserve">детсада, </w:t>
            </w:r>
            <w:r>
              <w:t xml:space="preserve">руководителя и педагогических работников учреждения. </w:t>
            </w:r>
          </w:p>
          <w:p w:rsidR="004C25DA" w:rsidRDefault="004C25DA" w:rsidP="006A58E0"/>
        </w:tc>
        <w:tc>
          <w:tcPr>
            <w:tcW w:w="2472" w:type="dxa"/>
          </w:tcPr>
          <w:p w:rsidR="004C25DA" w:rsidRDefault="004C25DA" w:rsidP="006A58E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12314" w:type="dxa"/>
            <w:gridSpan w:val="5"/>
          </w:tcPr>
          <w:p w:rsidR="004C25DA" w:rsidRDefault="004C25DA" w:rsidP="006A58E0">
            <w:r>
              <w:t>Критерий 2:</w:t>
            </w:r>
          </w:p>
          <w:p w:rsidR="004C25DA" w:rsidRDefault="004C25DA" w:rsidP="006A58E0">
            <w:r>
              <w:t xml:space="preserve">Комфортность условий, в которых осуществляется образовательная деятельность 45,1 балла </w:t>
            </w:r>
            <w:proofErr w:type="gramStart"/>
            <w:r>
              <w:t xml:space="preserve">( </w:t>
            </w:r>
            <w:proofErr w:type="gramEnd"/>
            <w:r>
              <w:t>от 49,2 до 60,0 балла)</w:t>
            </w:r>
          </w:p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2.3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Условия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индивидуальной работы с воспитанниками, </w:t>
            </w:r>
            <w:proofErr w:type="gramStart"/>
            <w:r>
              <w:t>дополнительное</w:t>
            </w:r>
            <w:proofErr w:type="gramEnd"/>
          </w:p>
          <w:p w:rsidR="004C25DA" w:rsidRDefault="004C25DA" w:rsidP="006A58E0">
            <w:r>
              <w:t>образование и возможности для творческого развития воспитанников</w:t>
            </w:r>
          </w:p>
          <w:p w:rsidR="004C25DA" w:rsidRDefault="004C25DA" w:rsidP="006A58E0"/>
        </w:tc>
        <w:tc>
          <w:tcPr>
            <w:tcW w:w="2431" w:type="dxa"/>
          </w:tcPr>
          <w:p w:rsidR="004C25DA" w:rsidRDefault="004C25DA" w:rsidP="006A58E0">
            <w:r>
              <w:t>8,8 балло</w:t>
            </w:r>
            <w:proofErr w:type="gramStart"/>
            <w:r>
              <w:t>в(</w:t>
            </w:r>
            <w:proofErr w:type="gramEnd"/>
            <w:r>
              <w:t xml:space="preserve">  с 11,9 по 16  баллов)</w:t>
            </w:r>
          </w:p>
        </w:tc>
        <w:tc>
          <w:tcPr>
            <w:tcW w:w="2441" w:type="dxa"/>
          </w:tcPr>
          <w:p w:rsidR="004C25DA" w:rsidRDefault="004C25DA" w:rsidP="006A58E0">
            <w:r>
              <w:t xml:space="preserve">Воспитанники принимают </w:t>
            </w:r>
          </w:p>
          <w:p w:rsidR="004C25DA" w:rsidRDefault="004C25DA" w:rsidP="006A58E0">
            <w:r>
              <w:t xml:space="preserve">участие в </w:t>
            </w:r>
            <w:proofErr w:type="gramStart"/>
            <w:r>
              <w:t>творческих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и 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района </w:t>
            </w:r>
          </w:p>
          <w:p w:rsidR="004C25DA" w:rsidRDefault="004C25DA" w:rsidP="00207418"/>
        </w:tc>
        <w:tc>
          <w:tcPr>
            <w:tcW w:w="2516" w:type="dxa"/>
          </w:tcPr>
          <w:p w:rsidR="004C25DA" w:rsidRDefault="004C25DA" w:rsidP="006A58E0">
            <w:r>
              <w:t xml:space="preserve">Улучшать и совершенствовать </w:t>
            </w:r>
          </w:p>
          <w:p w:rsidR="004C25DA" w:rsidRDefault="004C25DA" w:rsidP="006A58E0">
            <w:r>
              <w:t>индивидуальную работу с воспитанниками</w:t>
            </w:r>
            <w:r w:rsidR="00207418">
              <w:t>.</w:t>
            </w:r>
          </w:p>
          <w:p w:rsidR="004C25DA" w:rsidRDefault="004C25DA" w:rsidP="006A58E0">
            <w:r>
              <w:t xml:space="preserve">Мероприятия, направленные на повышение </w:t>
            </w:r>
          </w:p>
          <w:p w:rsidR="004C25DA" w:rsidRDefault="004C25DA" w:rsidP="006A58E0">
            <w:r>
              <w:t xml:space="preserve">уровня подготовки воспитанников </w:t>
            </w:r>
            <w:r w:rsidR="00207418">
              <w:t xml:space="preserve">для участия </w:t>
            </w:r>
            <w:proofErr w:type="gramStart"/>
            <w:r w:rsidR="00207418">
              <w:t>в</w:t>
            </w:r>
            <w:proofErr w:type="gramEnd"/>
          </w:p>
          <w:p w:rsidR="004C25DA" w:rsidRDefault="004C25DA" w:rsidP="006A58E0">
            <w:proofErr w:type="gramStart"/>
            <w:r>
              <w:t>конкурс</w:t>
            </w:r>
            <w:r w:rsidR="00207418">
              <w:t>ах</w:t>
            </w:r>
            <w:proofErr w:type="gramEnd"/>
            <w:r w:rsidR="00207418">
              <w:t>,</w:t>
            </w:r>
            <w:r>
              <w:t xml:space="preserve"> фестивал</w:t>
            </w:r>
            <w:r w:rsidR="00207418">
              <w:t>ях</w:t>
            </w:r>
            <w:r>
              <w:t xml:space="preserve"> </w:t>
            </w:r>
          </w:p>
          <w:p w:rsidR="004C25DA" w:rsidRDefault="004C25DA" w:rsidP="00207418">
            <w:r>
              <w:t>детского творчества</w:t>
            </w:r>
            <w:r w:rsidR="00207418">
              <w:t>:</w:t>
            </w:r>
            <w:r>
              <w:t xml:space="preserve"> </w:t>
            </w:r>
          </w:p>
          <w:p w:rsidR="004C25DA" w:rsidRDefault="004C25DA" w:rsidP="006A58E0">
            <w:r>
              <w:t>-</w:t>
            </w:r>
            <w:r w:rsidR="00207418">
              <w:t xml:space="preserve"> разработка </w:t>
            </w:r>
            <w:r>
              <w:t>программ работы с одаренными детьми</w:t>
            </w:r>
            <w:r w:rsidR="00207418">
              <w:t>;</w:t>
            </w:r>
          </w:p>
          <w:p w:rsidR="004C25DA" w:rsidRDefault="004C25DA" w:rsidP="006A58E0">
            <w:r>
              <w:t>- оборудован</w:t>
            </w:r>
            <w:r w:rsidR="00207418">
              <w:t>ие</w:t>
            </w:r>
            <w:r>
              <w:t xml:space="preserve"> мест </w:t>
            </w:r>
            <w:r>
              <w:lastRenderedPageBreak/>
              <w:t xml:space="preserve">для </w:t>
            </w:r>
            <w:proofErr w:type="gramStart"/>
            <w:r>
              <w:t>кружковой</w:t>
            </w:r>
            <w:proofErr w:type="gramEnd"/>
            <w:r>
              <w:t xml:space="preserve"> </w:t>
            </w:r>
          </w:p>
          <w:p w:rsidR="004C25DA" w:rsidRDefault="00207418" w:rsidP="006A58E0">
            <w:r>
              <w:t>р</w:t>
            </w:r>
            <w:r w:rsidR="004C25DA">
              <w:t>аботы</w:t>
            </w:r>
            <w:r>
              <w:t>.</w:t>
            </w:r>
          </w:p>
          <w:p w:rsidR="004C25DA" w:rsidRDefault="004C25DA" w:rsidP="00207418"/>
        </w:tc>
        <w:tc>
          <w:tcPr>
            <w:tcW w:w="2472" w:type="dxa"/>
          </w:tcPr>
          <w:p w:rsidR="004C25DA" w:rsidRDefault="004C25DA" w:rsidP="006A58E0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lastRenderedPageBreak/>
              <w:t>2.4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Наличие возможности </w:t>
            </w:r>
          </w:p>
          <w:p w:rsidR="004C25DA" w:rsidRDefault="004C25DA" w:rsidP="006A58E0">
            <w:r>
              <w:t xml:space="preserve">оказания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, </w:t>
            </w:r>
          </w:p>
          <w:p w:rsidR="004C25DA" w:rsidRDefault="004C25DA" w:rsidP="006A58E0">
            <w:r>
              <w:t xml:space="preserve">медицинской и </w:t>
            </w:r>
          </w:p>
          <w:p w:rsidR="004C25DA" w:rsidRDefault="004C25DA" w:rsidP="006A58E0">
            <w:r>
              <w:t xml:space="preserve">социальной помощи </w:t>
            </w:r>
          </w:p>
          <w:p w:rsidR="004C25DA" w:rsidRDefault="004C25DA" w:rsidP="006A58E0">
            <w:r>
              <w:t>воспитанникам</w:t>
            </w:r>
          </w:p>
          <w:p w:rsidR="004C25DA" w:rsidRDefault="004C25DA" w:rsidP="006A58E0"/>
        </w:tc>
        <w:tc>
          <w:tcPr>
            <w:tcW w:w="2431" w:type="dxa"/>
          </w:tcPr>
          <w:p w:rsidR="004C25DA" w:rsidRDefault="004C25DA" w:rsidP="006A58E0">
            <w:r>
              <w:t>4,1 балла (от 4,3 по 8 баллов)</w:t>
            </w:r>
          </w:p>
        </w:tc>
        <w:tc>
          <w:tcPr>
            <w:tcW w:w="2441" w:type="dxa"/>
          </w:tcPr>
          <w:p w:rsidR="004C25DA" w:rsidRDefault="004C25DA" w:rsidP="006A58E0">
            <w:r>
              <w:t xml:space="preserve">Обеспечение </w:t>
            </w:r>
            <w:proofErr w:type="gramStart"/>
            <w:r>
              <w:t>психологического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консультирования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>постоянной основе</w:t>
            </w:r>
          </w:p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 xml:space="preserve">Продолжать оказание психолого-педагогической и социальной помощи </w:t>
            </w:r>
          </w:p>
          <w:p w:rsidR="004C25DA" w:rsidRDefault="004C25DA" w:rsidP="006A58E0">
            <w:proofErr w:type="gramStart"/>
            <w:r>
              <w:t xml:space="preserve">воспитанникам и их родителям (законным </w:t>
            </w:r>
            <w:proofErr w:type="gramEnd"/>
          </w:p>
          <w:p w:rsidR="004C25DA" w:rsidRDefault="004C25DA" w:rsidP="006A58E0">
            <w:r>
              <w:t xml:space="preserve">представителям), активизировать работу педагогического консилиума учреждения, активизировать </w:t>
            </w:r>
          </w:p>
          <w:p w:rsidR="004C25DA" w:rsidRDefault="004C25DA" w:rsidP="006A58E0">
            <w:r>
              <w:t>взаимодействие с ПМП комиссией района</w:t>
            </w:r>
          </w:p>
          <w:p w:rsidR="004C25DA" w:rsidRDefault="004C25DA" w:rsidP="006A58E0"/>
        </w:tc>
        <w:tc>
          <w:tcPr>
            <w:tcW w:w="2472" w:type="dxa"/>
          </w:tcPr>
          <w:p w:rsidR="004C25DA" w:rsidRDefault="004C25DA" w:rsidP="006A58E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2.5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Наличие условий </w:t>
            </w:r>
          </w:p>
          <w:p w:rsidR="004C25DA" w:rsidRDefault="004C25DA" w:rsidP="006A58E0">
            <w:r>
              <w:t xml:space="preserve">организации обучения и </w:t>
            </w:r>
          </w:p>
          <w:p w:rsidR="004C25DA" w:rsidRDefault="004C25DA" w:rsidP="006A58E0"/>
        </w:tc>
        <w:tc>
          <w:tcPr>
            <w:tcW w:w="2431" w:type="dxa"/>
          </w:tcPr>
          <w:p w:rsidR="004C25DA" w:rsidRDefault="004C25DA" w:rsidP="006A58E0">
            <w:r>
              <w:t xml:space="preserve">1,0 балла </w:t>
            </w:r>
            <w:proofErr w:type="gramStart"/>
            <w:r>
              <w:t xml:space="preserve">( </w:t>
            </w:r>
            <w:proofErr w:type="gramEnd"/>
            <w:r>
              <w:t>от 1,4 по 4 балла)</w:t>
            </w:r>
          </w:p>
        </w:tc>
        <w:tc>
          <w:tcPr>
            <w:tcW w:w="2441" w:type="dxa"/>
          </w:tcPr>
          <w:p w:rsidR="004C25DA" w:rsidRDefault="004C25DA" w:rsidP="006A58E0"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 </w:t>
            </w:r>
          </w:p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>Участие детей с ОВЗ в мероприятиях ДОУ.</w:t>
            </w:r>
          </w:p>
          <w:p w:rsidR="004C25DA" w:rsidRDefault="004C25DA" w:rsidP="006A58E0">
            <w:r>
              <w:t xml:space="preserve">Профессиональная переподготовка педагогов </w:t>
            </w:r>
            <w:proofErr w:type="gramStart"/>
            <w:r>
              <w:t>для</w:t>
            </w:r>
            <w:proofErr w:type="gramEnd"/>
          </w:p>
          <w:p w:rsidR="004C25DA" w:rsidRDefault="004C25DA" w:rsidP="006A58E0">
            <w:r>
              <w:t xml:space="preserve">воспитания детей </w:t>
            </w:r>
          </w:p>
          <w:p w:rsidR="004C25DA" w:rsidRDefault="004C25DA" w:rsidP="006A58E0">
            <w:r>
              <w:t xml:space="preserve">с ограниченными </w:t>
            </w:r>
          </w:p>
          <w:p w:rsidR="004C25DA" w:rsidRDefault="004C25DA" w:rsidP="006A58E0">
            <w:r>
              <w:t xml:space="preserve">возможностями здоровья </w:t>
            </w:r>
          </w:p>
          <w:p w:rsidR="004C25DA" w:rsidRDefault="004C25DA" w:rsidP="006A58E0">
            <w:r>
              <w:t>и инвалидов.</w:t>
            </w:r>
          </w:p>
          <w:p w:rsidR="004C25DA" w:rsidRDefault="004C25DA" w:rsidP="006A58E0">
            <w:r>
              <w:t xml:space="preserve">Размещение на сайте 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групповых </w:t>
            </w:r>
            <w:proofErr w:type="gramStart"/>
            <w:r>
              <w:t>помещениях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информации о </w:t>
            </w:r>
          </w:p>
          <w:p w:rsidR="004C25DA" w:rsidRDefault="004C25DA" w:rsidP="006A58E0">
            <w:r>
              <w:t xml:space="preserve">консультативных </w:t>
            </w:r>
            <w:proofErr w:type="gramStart"/>
            <w:r>
              <w:t>центрах</w:t>
            </w:r>
            <w:proofErr w:type="gramEnd"/>
            <w:r>
              <w:t xml:space="preserve">, </w:t>
            </w:r>
          </w:p>
          <w:p w:rsidR="004C25DA" w:rsidRDefault="004C25DA" w:rsidP="006A58E0">
            <w:r>
              <w:lastRenderedPageBreak/>
              <w:t xml:space="preserve">учреждениях </w:t>
            </w:r>
            <w:proofErr w:type="gramStart"/>
            <w:r>
              <w:t>социального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>обслуживания,</w:t>
            </w:r>
          </w:p>
          <w:p w:rsidR="004C25DA" w:rsidRDefault="004C25DA" w:rsidP="006A58E0">
            <w:r>
              <w:t xml:space="preserve">здравоохранения муниципалитета, </w:t>
            </w:r>
          </w:p>
          <w:p w:rsidR="004C25DA" w:rsidRDefault="004C25DA" w:rsidP="006A58E0">
            <w:r>
              <w:t xml:space="preserve">оказывающих </w:t>
            </w:r>
          </w:p>
          <w:p w:rsidR="004C25DA" w:rsidRDefault="004C25DA" w:rsidP="006A58E0">
            <w:r>
              <w:t xml:space="preserve">консультативную помощь </w:t>
            </w:r>
          </w:p>
          <w:p w:rsidR="004C25DA" w:rsidRDefault="004C25DA" w:rsidP="006A58E0">
            <w:proofErr w:type="gramStart"/>
            <w:r>
              <w:t xml:space="preserve">родителям (законным </w:t>
            </w:r>
            <w:proofErr w:type="gramEnd"/>
          </w:p>
          <w:p w:rsidR="004C25DA" w:rsidRDefault="004C25DA" w:rsidP="006A58E0">
            <w:r>
              <w:t xml:space="preserve">представителям) детей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C25DA" w:rsidRDefault="004C25DA" w:rsidP="006A58E0">
            <w:r>
              <w:t xml:space="preserve">вопросам воспитания, </w:t>
            </w:r>
          </w:p>
          <w:p w:rsidR="004C25DA" w:rsidRDefault="004C25DA" w:rsidP="006A58E0">
            <w:r>
              <w:t xml:space="preserve">обучения и коррекции </w:t>
            </w:r>
          </w:p>
          <w:p w:rsidR="004C25DA" w:rsidRDefault="004C25DA" w:rsidP="006A58E0">
            <w:r>
              <w:t>развития.</w:t>
            </w:r>
          </w:p>
        </w:tc>
        <w:tc>
          <w:tcPr>
            <w:tcW w:w="2472" w:type="dxa"/>
          </w:tcPr>
          <w:p w:rsidR="004C25DA" w:rsidRDefault="004C25DA" w:rsidP="006A58E0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12314" w:type="dxa"/>
            <w:gridSpan w:val="5"/>
          </w:tcPr>
          <w:p w:rsidR="004C25DA" w:rsidRDefault="004C25DA" w:rsidP="006A58E0">
            <w:r>
              <w:lastRenderedPageBreak/>
              <w:t>Критерий 3:</w:t>
            </w:r>
          </w:p>
          <w:p w:rsidR="004C25DA" w:rsidRDefault="004C25DA" w:rsidP="006A58E0">
            <w:r>
              <w:t>Доброжелательность, вежливость, компетентность работников 46 баллов (от 45 по 72 баллов)</w:t>
            </w:r>
          </w:p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3.9</w:t>
            </w:r>
          </w:p>
        </w:tc>
        <w:tc>
          <w:tcPr>
            <w:tcW w:w="2516" w:type="dxa"/>
          </w:tcPr>
          <w:p w:rsidR="004C25DA" w:rsidRDefault="004C25DA" w:rsidP="006A58E0">
            <w: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1 балл </w:t>
            </w:r>
            <w:proofErr w:type="gramStart"/>
            <w:r>
              <w:t xml:space="preserve">( </w:t>
            </w:r>
            <w:proofErr w:type="gramEnd"/>
            <w:r>
              <w:t>от 1,3 по 3,2 балла)</w:t>
            </w:r>
          </w:p>
        </w:tc>
        <w:tc>
          <w:tcPr>
            <w:tcW w:w="2441" w:type="dxa"/>
          </w:tcPr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>Прием на работу специалистов с высшим педагогическим образованием</w:t>
            </w:r>
          </w:p>
        </w:tc>
        <w:tc>
          <w:tcPr>
            <w:tcW w:w="2472" w:type="dxa"/>
          </w:tcPr>
          <w:p w:rsidR="004C25DA" w:rsidRDefault="004C25DA" w:rsidP="006A58E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RPr="005D1A74" w:rsidTr="006A58E0">
        <w:tc>
          <w:tcPr>
            <w:tcW w:w="2410" w:type="dxa"/>
          </w:tcPr>
          <w:p w:rsidR="004C25DA" w:rsidRDefault="004C25DA" w:rsidP="006A58E0">
            <w:r>
              <w:t>3.10</w:t>
            </w:r>
          </w:p>
        </w:tc>
        <w:tc>
          <w:tcPr>
            <w:tcW w:w="2516" w:type="dxa"/>
          </w:tcPr>
          <w:p w:rsidR="004C25DA" w:rsidRDefault="004C25DA" w:rsidP="006A58E0">
            <w:r>
              <w:t>Доля педагогических работников с высшей квалификационной категорией  от общего числа педагогических работников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0 баллов </w:t>
            </w:r>
            <w:proofErr w:type="gramStart"/>
            <w:r>
              <w:t xml:space="preserve">( </w:t>
            </w:r>
            <w:proofErr w:type="gramEnd"/>
            <w:r>
              <w:t>от 0,1 по 3,2 балла)</w:t>
            </w:r>
          </w:p>
        </w:tc>
        <w:tc>
          <w:tcPr>
            <w:tcW w:w="2441" w:type="dxa"/>
          </w:tcPr>
          <w:p w:rsidR="004C25DA" w:rsidRDefault="004C25DA" w:rsidP="006A58E0"/>
        </w:tc>
        <w:tc>
          <w:tcPr>
            <w:tcW w:w="2516" w:type="dxa"/>
          </w:tcPr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С и </w:t>
            </w:r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т е м а т и ч е с к и </w:t>
            </w:r>
          </w:p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о в ы ш а т ь </w:t>
            </w:r>
          </w:p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п р о ф е с </w:t>
            </w:r>
            <w:proofErr w:type="spellStart"/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и о н а л ь н ы й </w:t>
            </w:r>
          </w:p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о в е н ь п е д р а б о т н и к о в :</w:t>
            </w:r>
          </w:p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- а т </w:t>
            </w:r>
            <w:proofErr w:type="spellStart"/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е с т а ц и я  п е д а г о г о в , - </w:t>
            </w:r>
          </w:p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к у </w:t>
            </w:r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 xml:space="preserve"> с ы п о в ы ш е н и я </w:t>
            </w:r>
          </w:p>
          <w:p w:rsidR="004C25DA" w:rsidRDefault="004C25DA" w:rsidP="006A58E0">
            <w:r w:rsidRPr="005D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в а л и ф и к а ц и </w:t>
            </w:r>
            <w:proofErr w:type="spellStart"/>
            <w:proofErr w:type="gramStart"/>
            <w:r w:rsidRPr="005D1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2472" w:type="dxa"/>
          </w:tcPr>
          <w:p w:rsidR="004C25DA" w:rsidRPr="005D1A74" w:rsidRDefault="004C25DA" w:rsidP="006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lastRenderedPageBreak/>
              <w:t>3.12</w:t>
            </w:r>
          </w:p>
        </w:tc>
        <w:tc>
          <w:tcPr>
            <w:tcW w:w="2516" w:type="dxa"/>
          </w:tcPr>
          <w:p w:rsidR="004C25DA" w:rsidRDefault="004C25DA" w:rsidP="006A58E0">
            <w:r>
              <w:t>Доля педагогических работников – призеров в региональных, федеральных, международных конкурсах, от общего числа педагогических работников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0 баллов </w:t>
            </w:r>
            <w:proofErr w:type="gramStart"/>
            <w:r>
              <w:t xml:space="preserve">( </w:t>
            </w:r>
            <w:proofErr w:type="gramEnd"/>
            <w:r>
              <w:t>5,6 по 16 баллов)</w:t>
            </w:r>
          </w:p>
        </w:tc>
        <w:tc>
          <w:tcPr>
            <w:tcW w:w="2441" w:type="dxa"/>
          </w:tcPr>
          <w:p w:rsidR="004C25DA" w:rsidRDefault="004C25DA" w:rsidP="006A58E0">
            <w:r>
              <w:t>Участие педагогических работников в региональных, федеральных, международных конкурсах</w:t>
            </w:r>
          </w:p>
        </w:tc>
        <w:tc>
          <w:tcPr>
            <w:tcW w:w="2516" w:type="dxa"/>
          </w:tcPr>
          <w:p w:rsidR="004C25DA" w:rsidRDefault="004C25DA" w:rsidP="006A58E0">
            <w:r>
              <w:t xml:space="preserve">Повышать компетентность работников </w:t>
            </w:r>
          </w:p>
          <w:p w:rsidR="004C25DA" w:rsidRDefault="004C25DA" w:rsidP="006A58E0">
            <w:r>
              <w:t xml:space="preserve">организации путём повышения </w:t>
            </w:r>
          </w:p>
          <w:p w:rsidR="004C25DA" w:rsidRDefault="004C25DA" w:rsidP="006A58E0">
            <w:r>
              <w:t xml:space="preserve">квалификационной категории, прохождения </w:t>
            </w:r>
          </w:p>
          <w:p w:rsidR="004C25DA" w:rsidRDefault="004C25DA" w:rsidP="006A58E0">
            <w:r>
              <w:t xml:space="preserve">курсов повышения квалификации, участия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proofErr w:type="spellStart"/>
            <w:r>
              <w:t>вебинарах</w:t>
            </w:r>
            <w:proofErr w:type="spellEnd"/>
            <w:r>
              <w:t xml:space="preserve">, </w:t>
            </w:r>
            <w:proofErr w:type="gramStart"/>
            <w:r>
              <w:t>семинарах</w:t>
            </w:r>
            <w:proofErr w:type="gramEnd"/>
            <w:r>
              <w:t xml:space="preserve"> различного уровня</w:t>
            </w:r>
          </w:p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3.13</w:t>
            </w:r>
          </w:p>
        </w:tc>
        <w:tc>
          <w:tcPr>
            <w:tcW w:w="2516" w:type="dxa"/>
          </w:tcPr>
          <w:p w:rsidR="004C25DA" w:rsidRDefault="004C25DA" w:rsidP="006A58E0">
            <w:r>
              <w:t>Доля педагогических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прошедших повышение квалификации, профессиональную переподготовку за последние три года, от общего числа педагогических работников</w:t>
            </w:r>
          </w:p>
        </w:tc>
        <w:tc>
          <w:tcPr>
            <w:tcW w:w="2431" w:type="dxa"/>
          </w:tcPr>
          <w:p w:rsidR="004C25DA" w:rsidRDefault="004C25DA" w:rsidP="006A58E0">
            <w:r>
              <w:t xml:space="preserve">0 баллов </w:t>
            </w:r>
            <w:proofErr w:type="gramStart"/>
            <w:r>
              <w:t xml:space="preserve">( </w:t>
            </w:r>
            <w:proofErr w:type="gramEnd"/>
            <w:r>
              <w:t xml:space="preserve">0,2 по 3,2 баллов) </w:t>
            </w:r>
          </w:p>
          <w:p w:rsidR="004C25DA" w:rsidRDefault="004C25DA" w:rsidP="006A58E0">
            <w:r w:rsidRPr="005D1A74">
              <w:rPr>
                <w:color w:val="FF0000"/>
              </w:rPr>
              <w:t>ИНФОРМАЦИЯ не верная</w:t>
            </w:r>
            <w:r>
              <w:rPr>
                <w:color w:val="FF0000"/>
              </w:rPr>
              <w:t>!! В 2017г</w:t>
            </w:r>
            <w:proofErr w:type="gramStart"/>
            <w:r>
              <w:rPr>
                <w:color w:val="FF0000"/>
              </w:rPr>
              <w:t xml:space="preserve"> :</w:t>
            </w:r>
            <w:proofErr w:type="gramEnd"/>
            <w:r>
              <w:rPr>
                <w:color w:val="FF0000"/>
              </w:rPr>
              <w:t>1 педагог прошел профессиональную переподготовку, и 3 чел прош</w:t>
            </w:r>
            <w:r w:rsidRPr="005D1A74">
              <w:rPr>
                <w:color w:val="FF0000"/>
              </w:rPr>
              <w:t>ли повышение квалификации</w:t>
            </w:r>
            <w:r>
              <w:rPr>
                <w:color w:val="FF0000"/>
              </w:rPr>
              <w:t xml:space="preserve"> за последние три года</w:t>
            </w:r>
          </w:p>
        </w:tc>
        <w:tc>
          <w:tcPr>
            <w:tcW w:w="2441" w:type="dxa"/>
          </w:tcPr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 xml:space="preserve">Повышать компетентность работников </w:t>
            </w:r>
          </w:p>
          <w:p w:rsidR="004C25DA" w:rsidRDefault="004C25DA" w:rsidP="006A58E0">
            <w:r>
              <w:t xml:space="preserve">организации путём повышения </w:t>
            </w:r>
          </w:p>
          <w:p w:rsidR="004C25DA" w:rsidRDefault="004C25DA" w:rsidP="006A58E0">
            <w:r>
              <w:t xml:space="preserve">квалификационной категории, прохождения </w:t>
            </w:r>
          </w:p>
          <w:p w:rsidR="004C25DA" w:rsidRDefault="004C25DA" w:rsidP="006A58E0">
            <w:r>
              <w:t xml:space="preserve">курсов повышения квалификации, участия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C25DA" w:rsidRDefault="004C25DA" w:rsidP="006A58E0">
            <w:proofErr w:type="spellStart"/>
            <w:r>
              <w:t>вебинарах</w:t>
            </w:r>
            <w:proofErr w:type="spellEnd"/>
            <w:r>
              <w:t xml:space="preserve">, </w:t>
            </w:r>
            <w:proofErr w:type="gramStart"/>
            <w:r>
              <w:t>семинарах</w:t>
            </w:r>
            <w:proofErr w:type="gramEnd"/>
            <w:r>
              <w:t xml:space="preserve"> различного уровня</w:t>
            </w:r>
          </w:p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12314" w:type="dxa"/>
            <w:gridSpan w:val="5"/>
          </w:tcPr>
          <w:p w:rsidR="004C25DA" w:rsidRDefault="004C25DA" w:rsidP="006A58E0">
            <w:r>
              <w:t>Критерий 4:</w:t>
            </w:r>
          </w:p>
          <w:p w:rsidR="004C25DA" w:rsidRDefault="004C25DA" w:rsidP="006A58E0">
            <w:r>
              <w:t xml:space="preserve">Удовлетворенность качеством образовательной деятельности организаций 51,7 баллов </w:t>
            </w:r>
            <w:proofErr w:type="gramStart"/>
            <w:r>
              <w:t xml:space="preserve">( </w:t>
            </w:r>
            <w:proofErr w:type="gramEnd"/>
            <w:r>
              <w:t>от 50,8 по 64 балла)</w:t>
            </w:r>
          </w:p>
        </w:tc>
        <w:tc>
          <w:tcPr>
            <w:tcW w:w="2472" w:type="dxa"/>
          </w:tcPr>
          <w:p w:rsidR="004C25DA" w:rsidRDefault="004C25DA" w:rsidP="006A58E0"/>
        </w:tc>
      </w:tr>
      <w:tr w:rsidR="004C25DA" w:rsidTr="006A58E0">
        <w:tc>
          <w:tcPr>
            <w:tcW w:w="2410" w:type="dxa"/>
          </w:tcPr>
          <w:p w:rsidR="004C25DA" w:rsidRDefault="004C25DA" w:rsidP="006A58E0">
            <w:r>
              <w:t>4.6</w:t>
            </w:r>
          </w:p>
        </w:tc>
        <w:tc>
          <w:tcPr>
            <w:tcW w:w="2516" w:type="dxa"/>
          </w:tcPr>
          <w:p w:rsidR="004C25DA" w:rsidRDefault="004C25DA" w:rsidP="006A58E0">
            <w:r>
              <w:t>Доля родителе</w:t>
            </w:r>
            <w:proofErr w:type="gramStart"/>
            <w:r>
              <w:t>й(</w:t>
            </w:r>
            <w:proofErr w:type="gramEnd"/>
            <w:r>
              <w:t xml:space="preserve"> законных представителей) детей, выпускников детсада 2015, 2016 г, </w:t>
            </w:r>
            <w:r>
              <w:lastRenderedPageBreak/>
              <w:t>удовлетворенных уровнем подготовки детей в детском саду к обучению в начальной школе</w:t>
            </w:r>
          </w:p>
        </w:tc>
        <w:tc>
          <w:tcPr>
            <w:tcW w:w="2431" w:type="dxa"/>
          </w:tcPr>
          <w:p w:rsidR="004C25DA" w:rsidRDefault="004C25DA" w:rsidP="006A58E0">
            <w:r>
              <w:lastRenderedPageBreak/>
              <w:t xml:space="preserve">5 баллов </w:t>
            </w:r>
            <w:proofErr w:type="gramStart"/>
            <w:r>
              <w:t xml:space="preserve">( </w:t>
            </w:r>
            <w:proofErr w:type="gramEnd"/>
            <w:r>
              <w:t>от 10 по 16 баллов)</w:t>
            </w:r>
          </w:p>
        </w:tc>
        <w:tc>
          <w:tcPr>
            <w:tcW w:w="2441" w:type="dxa"/>
          </w:tcPr>
          <w:p w:rsidR="004C25DA" w:rsidRDefault="004C25DA" w:rsidP="006A58E0">
            <w:r>
              <w:t xml:space="preserve">Удовлетворённость родителей </w:t>
            </w:r>
          </w:p>
          <w:p w:rsidR="004C25DA" w:rsidRDefault="004C25DA" w:rsidP="006A58E0">
            <w:r>
              <w:t xml:space="preserve">качеством предоставляемых услуг </w:t>
            </w:r>
          </w:p>
          <w:p w:rsidR="004C25DA" w:rsidRDefault="004C25DA" w:rsidP="006A58E0"/>
        </w:tc>
        <w:tc>
          <w:tcPr>
            <w:tcW w:w="2516" w:type="dxa"/>
          </w:tcPr>
          <w:p w:rsidR="004C25DA" w:rsidRDefault="004C25DA" w:rsidP="006A58E0">
            <w:r>
              <w:t>Повышение квалификации педагогов.</w:t>
            </w:r>
          </w:p>
          <w:p w:rsidR="004C25DA" w:rsidRDefault="004C25DA" w:rsidP="006A58E0">
            <w:r>
              <w:t xml:space="preserve">Постоянный мониторинг качества </w:t>
            </w:r>
          </w:p>
          <w:p w:rsidR="004C25DA" w:rsidRDefault="004C25DA" w:rsidP="006A58E0">
            <w:r>
              <w:lastRenderedPageBreak/>
              <w:t>предоставления услуги.</w:t>
            </w:r>
          </w:p>
        </w:tc>
        <w:tc>
          <w:tcPr>
            <w:tcW w:w="2472" w:type="dxa"/>
          </w:tcPr>
          <w:p w:rsidR="004C25DA" w:rsidRDefault="004C25DA" w:rsidP="006A58E0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заведующая </w:t>
            </w:r>
            <w:proofErr w:type="spellStart"/>
            <w:r>
              <w:t>Колпакова</w:t>
            </w:r>
            <w:proofErr w:type="spellEnd"/>
            <w:r>
              <w:t xml:space="preserve"> Е.А.</w:t>
            </w:r>
          </w:p>
        </w:tc>
      </w:tr>
      <w:tr w:rsidR="004C25DA" w:rsidTr="006A58E0">
        <w:tc>
          <w:tcPr>
            <w:tcW w:w="12314" w:type="dxa"/>
            <w:gridSpan w:val="5"/>
          </w:tcPr>
          <w:p w:rsidR="004C25DA" w:rsidRDefault="004C25DA" w:rsidP="006A58E0">
            <w:r>
              <w:lastRenderedPageBreak/>
              <w:t xml:space="preserve">Итого по всем критериям у МКДОУ детского сада «Светлячок»  158,8 баллов </w:t>
            </w:r>
            <w:proofErr w:type="gramStart"/>
            <w:r>
              <w:t xml:space="preserve">( </w:t>
            </w:r>
            <w:proofErr w:type="gramEnd"/>
            <w:r>
              <w:t>нужно от 139,5 по 223,2 баллов)</w:t>
            </w:r>
          </w:p>
        </w:tc>
        <w:tc>
          <w:tcPr>
            <w:tcW w:w="2472" w:type="dxa"/>
          </w:tcPr>
          <w:p w:rsidR="004C25DA" w:rsidRDefault="004C25DA" w:rsidP="006A58E0"/>
        </w:tc>
      </w:tr>
    </w:tbl>
    <w:p w:rsidR="008D5EC7" w:rsidRDefault="008D5EC7"/>
    <w:sectPr w:rsidR="008D5EC7" w:rsidSect="004C2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2"/>
    <w:rsid w:val="00207418"/>
    <w:rsid w:val="004C25DA"/>
    <w:rsid w:val="005F5401"/>
    <w:rsid w:val="008D5EC7"/>
    <w:rsid w:val="00A37526"/>
    <w:rsid w:val="00D10215"/>
    <w:rsid w:val="00E85586"/>
    <w:rsid w:val="00EA765B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5DA"/>
  </w:style>
  <w:style w:type="table" w:styleId="a5">
    <w:name w:val="Table Grid"/>
    <w:basedOn w:val="a1"/>
    <w:uiPriority w:val="59"/>
    <w:rsid w:val="004C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5DA"/>
  </w:style>
  <w:style w:type="table" w:styleId="a5">
    <w:name w:val="Table Grid"/>
    <w:basedOn w:val="a1"/>
    <w:uiPriority w:val="59"/>
    <w:rsid w:val="004C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2018-04-17T02:37:00Z</cp:lastPrinted>
  <dcterms:created xsi:type="dcterms:W3CDTF">2018-03-25T15:41:00Z</dcterms:created>
  <dcterms:modified xsi:type="dcterms:W3CDTF">2018-04-17T08:18:00Z</dcterms:modified>
</cp:coreProperties>
</file>